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51218" w14:textId="37731C5A" w:rsidR="00350DB4" w:rsidRDefault="00350DB4" w:rsidP="00350DB4">
      <w:pPr>
        <w:spacing w:after="0" w:line="220" w:lineRule="exact"/>
        <w:jc w:val="right"/>
        <w:rPr>
          <w:rFonts w:ascii="Arial" w:hAnsi="Arial" w:cs="Arial"/>
          <w:sz w:val="18"/>
          <w:szCs w:val="18"/>
        </w:rPr>
      </w:pPr>
    </w:p>
    <w:p w14:paraId="419F2DA2" w14:textId="77777777" w:rsidR="007E370B" w:rsidRDefault="007E370B" w:rsidP="007E370B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2FD66D6F" w14:textId="77777777" w:rsidR="00DA6255" w:rsidRPr="00DA6255" w:rsidRDefault="00DA6255" w:rsidP="00DA6255">
      <w:pPr>
        <w:spacing w:after="0"/>
        <w:jc w:val="center"/>
        <w:rPr>
          <w:rFonts w:ascii="Arial" w:eastAsia="Times New Roman" w:hAnsi="Arial" w:cs="Arial"/>
          <w:b/>
          <w:color w:val="008750"/>
          <w:lang w:eastAsia="pl-PL"/>
        </w:rPr>
      </w:pPr>
      <w:r w:rsidRPr="00DA6255">
        <w:rPr>
          <w:rFonts w:ascii="Arial" w:eastAsia="Times New Roman" w:hAnsi="Arial" w:cs="Arial"/>
          <w:b/>
          <w:color w:val="008750"/>
          <w:lang w:eastAsia="pl-PL"/>
        </w:rPr>
        <w:t xml:space="preserve">Ogłoszenie o naborze wniosków </w:t>
      </w:r>
    </w:p>
    <w:p w14:paraId="5030FADD" w14:textId="77777777" w:rsidR="00DA6255" w:rsidRPr="00DA6255" w:rsidRDefault="00DA6255" w:rsidP="00DA6255">
      <w:pPr>
        <w:spacing w:after="0"/>
        <w:jc w:val="center"/>
        <w:rPr>
          <w:rFonts w:ascii="Arial" w:eastAsia="Times New Roman" w:hAnsi="Arial" w:cs="Arial"/>
          <w:b/>
          <w:color w:val="008750"/>
          <w:lang w:eastAsia="pl-PL"/>
        </w:rPr>
      </w:pPr>
      <w:bookmarkStart w:id="0" w:name="_Hlk226100667"/>
      <w:r w:rsidRPr="00DA6255">
        <w:rPr>
          <w:rFonts w:ascii="Arial" w:eastAsia="Times New Roman" w:hAnsi="Arial" w:cs="Arial"/>
          <w:b/>
          <w:color w:val="008750"/>
          <w:lang w:eastAsia="pl-PL"/>
        </w:rPr>
        <w:t>o refundację kosztów wyposażenia lub doposażenia stanowiska pracy</w:t>
      </w:r>
    </w:p>
    <w:bookmarkEnd w:id="0"/>
    <w:p w14:paraId="0214CB54" w14:textId="77777777" w:rsidR="00DA6255" w:rsidRPr="00DA6255" w:rsidRDefault="00DA6255" w:rsidP="00DA6255">
      <w:pPr>
        <w:spacing w:after="0" w:line="220" w:lineRule="exact"/>
        <w:jc w:val="center"/>
        <w:rPr>
          <w:rFonts w:ascii="Arial" w:eastAsia="Times New Roman" w:hAnsi="Arial" w:cs="Arial"/>
          <w:b/>
          <w:bCs/>
          <w:color w:val="2F5496"/>
          <w:sz w:val="24"/>
          <w:szCs w:val="24"/>
          <w:u w:val="single"/>
          <w:lang w:eastAsia="pl-PL"/>
        </w:rPr>
      </w:pPr>
    </w:p>
    <w:p w14:paraId="72C8FD3A" w14:textId="0D11DE1F" w:rsidR="00DA6255" w:rsidRPr="00DA6255" w:rsidRDefault="00DA6255" w:rsidP="00DA6255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6255">
        <w:rPr>
          <w:rFonts w:ascii="Arial" w:eastAsia="Times New Roman" w:hAnsi="Arial" w:cs="Arial"/>
          <w:sz w:val="20"/>
          <w:szCs w:val="20"/>
          <w:lang w:eastAsia="pl-PL"/>
        </w:rPr>
        <w:t>Powiatowy Urząd Pracy w Zgorzelcu ogłasza nabór</w:t>
      </w:r>
      <w:r w:rsidR="00870E7C">
        <w:rPr>
          <w:rFonts w:ascii="Arial" w:eastAsia="Times New Roman" w:hAnsi="Arial" w:cs="Arial"/>
          <w:sz w:val="20"/>
          <w:szCs w:val="20"/>
          <w:lang w:eastAsia="pl-PL"/>
        </w:rPr>
        <w:t xml:space="preserve"> wniosków</w:t>
      </w:r>
      <w:r w:rsidRPr="00DA6255">
        <w:rPr>
          <w:rFonts w:ascii="Arial" w:eastAsia="Times New Roman" w:hAnsi="Arial" w:cs="Arial"/>
          <w:sz w:val="20"/>
          <w:szCs w:val="20"/>
          <w:lang w:eastAsia="pl-PL"/>
        </w:rPr>
        <w:t xml:space="preserve"> o</w:t>
      </w:r>
      <w:r w:rsidR="00EC155F" w:rsidRPr="00EC155F">
        <w:rPr>
          <w:rFonts w:ascii="Arial" w:eastAsia="Times New Roman" w:hAnsi="Arial" w:cs="Arial"/>
          <w:sz w:val="20"/>
          <w:szCs w:val="20"/>
          <w:lang w:eastAsia="pl-PL"/>
        </w:rPr>
        <w:t xml:space="preserve"> refundację kosztów wyposażenia lub doposażenia stanowiska pracy</w:t>
      </w:r>
      <w:r w:rsidRPr="00DA6255">
        <w:rPr>
          <w:rFonts w:ascii="Arial" w:eastAsia="Times New Roman" w:hAnsi="Arial" w:cs="Arial"/>
          <w:sz w:val="20"/>
          <w:szCs w:val="20"/>
          <w:lang w:eastAsia="pl-PL"/>
        </w:rPr>
        <w:t>. Wnioski będą przyjmowane</w:t>
      </w:r>
      <w:r w:rsidRPr="00DA625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w terminie od </w:t>
      </w:r>
      <w:r w:rsidR="0033398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21 maja</w:t>
      </w:r>
      <w:r w:rsidRPr="00DA625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2026 r. do wyczerpania środków.</w:t>
      </w:r>
      <w:r w:rsidRPr="00DA6255">
        <w:rPr>
          <w:rFonts w:ascii="Arial" w:eastAsia="Times New Roman" w:hAnsi="Arial" w:cs="Arial"/>
          <w:sz w:val="20"/>
          <w:szCs w:val="20"/>
          <w:lang w:eastAsia="pl-PL"/>
        </w:rPr>
        <w:t xml:space="preserve"> W sytuacji wykorzystania środków przeznaczonych na tę formę wsparcia opublikowany zostanie stosowny komunikat. </w:t>
      </w:r>
    </w:p>
    <w:p w14:paraId="6BA34878" w14:textId="77777777" w:rsidR="00DA6255" w:rsidRPr="00DA6255" w:rsidRDefault="00DA6255" w:rsidP="00DA6255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6255">
        <w:rPr>
          <w:rFonts w:ascii="Arial" w:eastAsia="Times New Roman" w:hAnsi="Arial" w:cs="Arial"/>
          <w:sz w:val="20"/>
          <w:szCs w:val="20"/>
          <w:lang w:eastAsia="pl-PL"/>
        </w:rPr>
        <w:t>Wsparcie finansowane będzie w ramach środków:</w:t>
      </w:r>
    </w:p>
    <w:p w14:paraId="72202105" w14:textId="77777777" w:rsidR="00DA6255" w:rsidRPr="00734789" w:rsidRDefault="00DA6255" w:rsidP="00734789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34789">
        <w:rPr>
          <w:rFonts w:ascii="Arial" w:eastAsia="Times New Roman" w:hAnsi="Arial" w:cs="Arial"/>
          <w:sz w:val="20"/>
          <w:szCs w:val="20"/>
          <w:lang w:eastAsia="pl-PL"/>
        </w:rPr>
        <w:t>Funduszu Pracy przyznanych na podstawie algorytmu,</w:t>
      </w:r>
    </w:p>
    <w:p w14:paraId="559FBFB7" w14:textId="77777777" w:rsidR="00DA6255" w:rsidRPr="00DA6255" w:rsidRDefault="00DA6255" w:rsidP="00734789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6255">
        <w:rPr>
          <w:rFonts w:ascii="Arial" w:eastAsia="Times New Roman" w:hAnsi="Arial" w:cs="Arial"/>
          <w:sz w:val="20"/>
          <w:szCs w:val="20"/>
          <w:lang w:eastAsia="pl-PL"/>
        </w:rPr>
        <w:t>rezerwy Funduszu Pracy na finansowanie form pomocy.</w:t>
      </w:r>
    </w:p>
    <w:p w14:paraId="20716ABD" w14:textId="77777777" w:rsidR="00DA6255" w:rsidRPr="00DA6255" w:rsidRDefault="00DA6255" w:rsidP="00DA6255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226102196"/>
      <w:r w:rsidRPr="00DA6255">
        <w:rPr>
          <w:rFonts w:ascii="Arial" w:eastAsia="Times New Roman" w:hAnsi="Arial" w:cs="Arial"/>
          <w:sz w:val="20"/>
          <w:szCs w:val="20"/>
          <w:lang w:eastAsia="pl-PL"/>
        </w:rPr>
        <w:t xml:space="preserve">Złożenie kompletnego i prawidłowo sporządzonego wniosku oraz spełnienie kryteriów ustawowych nie będzie równoznaczne z przyjęciem wniosku do realizacji (w związku z nieobligatoryjnym charakterem wsparcia nie ma zastosowania procedura odwoławcza od odmowy przyznania refundacji). </w:t>
      </w:r>
    </w:p>
    <w:bookmarkEnd w:id="1"/>
    <w:p w14:paraId="59DAFC02" w14:textId="77777777" w:rsidR="00DA6255" w:rsidRPr="00DA6255" w:rsidRDefault="00DA6255" w:rsidP="00DA6255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A625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Przy ocenie wniosków, obok kryteriów formalnych wynikających z przepisów ustawy, uwzględniane będą w szczególności następujące dodatkowe kryteria:</w:t>
      </w:r>
    </w:p>
    <w:p w14:paraId="4102B26A" w14:textId="77777777" w:rsidR="00DA6255" w:rsidRPr="00DA6255" w:rsidRDefault="00DA6255" w:rsidP="005E394A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6255">
        <w:rPr>
          <w:rFonts w:ascii="Arial" w:eastAsia="Times New Roman" w:hAnsi="Arial" w:cs="Arial"/>
          <w:sz w:val="20"/>
          <w:szCs w:val="20"/>
          <w:lang w:eastAsia="pl-PL"/>
        </w:rPr>
        <w:t>kompletność i prawidłowość sporządzenia wniosku;</w:t>
      </w:r>
    </w:p>
    <w:p w14:paraId="1F83769C" w14:textId="77777777" w:rsidR="00DA6255" w:rsidRPr="00DA6255" w:rsidRDefault="00DA6255" w:rsidP="005E394A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6255">
        <w:rPr>
          <w:rFonts w:ascii="Arial" w:eastAsia="Times New Roman" w:hAnsi="Arial" w:cs="Arial"/>
          <w:sz w:val="20"/>
          <w:szCs w:val="20"/>
          <w:lang w:eastAsia="pl-PL"/>
        </w:rPr>
        <w:t>dotychczasowa współpraca z tutejszym Urzędem, efektywność zatrudnieniowa i kosztowa poprzednich programów, w których Wnioskodawca uczestniczył;</w:t>
      </w:r>
    </w:p>
    <w:p w14:paraId="1169F9F1" w14:textId="77777777" w:rsidR="00DA6255" w:rsidRPr="00DA6255" w:rsidRDefault="00DA6255" w:rsidP="005E394A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6255">
        <w:rPr>
          <w:rFonts w:ascii="Arial" w:eastAsia="Times New Roman" w:hAnsi="Arial" w:cs="Arial"/>
          <w:sz w:val="20"/>
          <w:szCs w:val="20"/>
          <w:lang w:eastAsia="pl-PL"/>
        </w:rPr>
        <w:t>posiadanie trwających zobowiązań z tytułu wcześniej zawartych umów oraz ocena przebiegu ich realizacji (m.in. ocena rotacji zatrudnionych na utworzonych stanowiskach pracy, okresy występujących wakatów, realizacja wszystkich postanowień umowy);</w:t>
      </w:r>
    </w:p>
    <w:p w14:paraId="29A66007" w14:textId="0CBF4811" w:rsidR="00DA6255" w:rsidRPr="00DA6255" w:rsidRDefault="00DA6255" w:rsidP="005E394A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6255">
        <w:rPr>
          <w:rFonts w:ascii="Arial" w:eastAsia="Times New Roman" w:hAnsi="Arial" w:cs="Arial"/>
          <w:sz w:val="20"/>
          <w:szCs w:val="20"/>
          <w:lang w:eastAsia="pl-PL"/>
        </w:rPr>
        <w:t xml:space="preserve">ocena przebiegu realizacji składanych przez Wnioskodawcę w </w:t>
      </w:r>
      <w:r w:rsidR="00EC155F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DA6255">
        <w:rPr>
          <w:rFonts w:ascii="Arial" w:eastAsia="Times New Roman" w:hAnsi="Arial" w:cs="Arial"/>
          <w:sz w:val="20"/>
          <w:szCs w:val="20"/>
          <w:lang w:eastAsia="pl-PL"/>
        </w:rPr>
        <w:t>rzędzie ofert pracy;</w:t>
      </w:r>
    </w:p>
    <w:p w14:paraId="6EBEBF56" w14:textId="77777777" w:rsidR="00DA6255" w:rsidRPr="00DA6255" w:rsidRDefault="00DA6255" w:rsidP="005E394A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6255">
        <w:rPr>
          <w:rFonts w:ascii="Arial" w:eastAsia="Times New Roman" w:hAnsi="Arial" w:cs="Arial"/>
          <w:sz w:val="20"/>
          <w:szCs w:val="20"/>
          <w:lang w:eastAsia="pl-PL"/>
        </w:rPr>
        <w:t>stan zatrudnienia u pracodawcy w ostatnim okresie, występujące w nim zmiany oraz ich przyczyny;</w:t>
      </w:r>
    </w:p>
    <w:p w14:paraId="26BF3B6F" w14:textId="77777777" w:rsidR="00DA6255" w:rsidRPr="00DA6255" w:rsidRDefault="00DA6255" w:rsidP="005E394A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6255">
        <w:rPr>
          <w:rFonts w:ascii="Arial" w:eastAsia="Times New Roman" w:hAnsi="Arial" w:cs="Arial"/>
          <w:sz w:val="20"/>
          <w:szCs w:val="20"/>
          <w:lang w:eastAsia="pl-PL"/>
        </w:rPr>
        <w:t xml:space="preserve">liczba osób bezrobotnych o określonych przez Wnioskodawcę kwalifikacjach pozostających w ewidencji tut. Urzędu, możliwość dojazdu środkami komunikacji zbiorowej do miejsca pracy, efekty realizacji pośrednictwa w odniesieniu do podobnych stanowisk pracy (brak odpowiedniej liczby bezrobotnych kandydatów stanowi powód odmowy realizacji złożonego wniosku);    </w:t>
      </w:r>
    </w:p>
    <w:p w14:paraId="1157C81A" w14:textId="77777777" w:rsidR="00DA6255" w:rsidRPr="00DA6255" w:rsidRDefault="00DA6255" w:rsidP="005E394A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6255">
        <w:rPr>
          <w:rFonts w:ascii="Arial" w:eastAsia="Times New Roman" w:hAnsi="Arial" w:cs="Arial"/>
          <w:sz w:val="20"/>
          <w:szCs w:val="20"/>
          <w:lang w:eastAsia="pl-PL"/>
        </w:rPr>
        <w:t>lokalizacja siedziby Wnioskodawcy oraz miejsca utworzenia stanowiska pracy na terenie powiatu zgorzeleckiego;</w:t>
      </w:r>
    </w:p>
    <w:p w14:paraId="6FA43874" w14:textId="40710DB9" w:rsidR="00DA6255" w:rsidRPr="00DA6255" w:rsidRDefault="00DA6255" w:rsidP="005E394A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6255">
        <w:rPr>
          <w:rFonts w:ascii="Arial" w:eastAsia="Times New Roman" w:hAnsi="Arial" w:cs="Arial"/>
          <w:sz w:val="20"/>
          <w:szCs w:val="20"/>
          <w:lang w:eastAsia="pl-PL"/>
        </w:rPr>
        <w:t>proponowana forma zabezpieczenia ewentualnego zwrotu otrzymanej refundacji;</w:t>
      </w:r>
    </w:p>
    <w:p w14:paraId="20B9049A" w14:textId="2BF49857" w:rsidR="00DA6255" w:rsidRPr="00DA6255" w:rsidRDefault="00DA6255" w:rsidP="005E394A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6255">
        <w:rPr>
          <w:rFonts w:ascii="Arial" w:eastAsia="Times New Roman" w:hAnsi="Arial" w:cs="Arial"/>
          <w:sz w:val="20"/>
          <w:szCs w:val="20"/>
          <w:lang w:eastAsia="pl-PL"/>
        </w:rPr>
        <w:t>warunki lokalowe w miejscu przeznaczonym na utworzenie stanowiska pracy.</w:t>
      </w:r>
    </w:p>
    <w:p w14:paraId="6033E0FE" w14:textId="77777777" w:rsidR="00C11E68" w:rsidRPr="00C11E68" w:rsidRDefault="00C11E68" w:rsidP="00C11E68">
      <w:pPr>
        <w:spacing w:before="120" w:after="0"/>
        <w:jc w:val="both"/>
        <w:rPr>
          <w:rFonts w:ascii="Arial" w:hAnsi="Arial" w:cs="Arial"/>
          <w:color w:val="008750"/>
          <w:sz w:val="20"/>
          <w:szCs w:val="20"/>
          <w:u w:val="single"/>
        </w:rPr>
      </w:pPr>
      <w:r w:rsidRPr="00C11E68">
        <w:rPr>
          <w:rFonts w:ascii="Arial" w:hAnsi="Arial" w:cs="Arial"/>
          <w:color w:val="008750"/>
          <w:sz w:val="20"/>
          <w:szCs w:val="20"/>
          <w:u w:val="single"/>
        </w:rPr>
        <w:t>Pierwszeństwo w skierowania do pracy przysługuje bezrobotnym:</w:t>
      </w:r>
    </w:p>
    <w:p w14:paraId="414B5F3F" w14:textId="4A5863E8" w:rsidR="00C11E68" w:rsidRPr="00C11E68" w:rsidRDefault="00C11E68" w:rsidP="00C11E68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color w:val="008750"/>
          <w:sz w:val="20"/>
          <w:szCs w:val="20"/>
          <w:lang w:eastAsia="pl-PL"/>
        </w:rPr>
      </w:pPr>
      <w:r w:rsidRPr="00C11E68">
        <w:rPr>
          <w:rFonts w:ascii="Arial" w:eastAsia="Times New Roman" w:hAnsi="Arial" w:cs="Arial"/>
          <w:color w:val="008750"/>
          <w:sz w:val="20"/>
          <w:szCs w:val="20"/>
          <w:lang w:eastAsia="pl-PL"/>
        </w:rPr>
        <w:t>posiadającym Kartę Dużej Rodziny,</w:t>
      </w:r>
    </w:p>
    <w:p w14:paraId="0391BEBE" w14:textId="0D20177A" w:rsidR="00C11E68" w:rsidRPr="00C11E68" w:rsidRDefault="00C11E68" w:rsidP="00C11E68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color w:val="008750"/>
          <w:sz w:val="20"/>
          <w:szCs w:val="20"/>
          <w:lang w:eastAsia="pl-PL"/>
        </w:rPr>
      </w:pPr>
      <w:r w:rsidRPr="00C11E68">
        <w:rPr>
          <w:rFonts w:ascii="Arial" w:eastAsia="Times New Roman" w:hAnsi="Arial" w:cs="Arial"/>
          <w:color w:val="008750"/>
          <w:sz w:val="20"/>
          <w:szCs w:val="20"/>
          <w:lang w:eastAsia="pl-PL"/>
        </w:rPr>
        <w:t>powyżej 50. roku życia,</w:t>
      </w:r>
    </w:p>
    <w:p w14:paraId="094F441C" w14:textId="3701001A" w:rsidR="00C11E68" w:rsidRPr="00C11E68" w:rsidRDefault="00C11E68" w:rsidP="00C11E68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color w:val="008750"/>
          <w:sz w:val="20"/>
          <w:szCs w:val="20"/>
          <w:lang w:eastAsia="pl-PL"/>
        </w:rPr>
      </w:pPr>
      <w:r w:rsidRPr="00C11E68">
        <w:rPr>
          <w:rFonts w:ascii="Arial" w:eastAsia="Times New Roman" w:hAnsi="Arial" w:cs="Arial"/>
          <w:color w:val="008750"/>
          <w:sz w:val="20"/>
          <w:szCs w:val="20"/>
          <w:lang w:eastAsia="pl-PL"/>
        </w:rPr>
        <w:t>bez kwalifikacji zawodowych,</w:t>
      </w:r>
    </w:p>
    <w:p w14:paraId="40F4ABC8" w14:textId="56F76038" w:rsidR="00C11E68" w:rsidRPr="00C11E68" w:rsidRDefault="00C11E68" w:rsidP="00C11E68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color w:val="008750"/>
          <w:sz w:val="20"/>
          <w:szCs w:val="20"/>
          <w:lang w:eastAsia="pl-PL"/>
        </w:rPr>
      </w:pPr>
      <w:r w:rsidRPr="00C11E68">
        <w:rPr>
          <w:rFonts w:ascii="Arial" w:eastAsia="Times New Roman" w:hAnsi="Arial" w:cs="Arial"/>
          <w:color w:val="008750"/>
          <w:sz w:val="20"/>
          <w:szCs w:val="20"/>
          <w:lang w:eastAsia="pl-PL"/>
        </w:rPr>
        <w:t>niepełnosprawnym,</w:t>
      </w:r>
    </w:p>
    <w:p w14:paraId="056EE7AF" w14:textId="25A085A6" w:rsidR="00C11E68" w:rsidRPr="00C11E68" w:rsidRDefault="00C11E68" w:rsidP="00C11E68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color w:val="008750"/>
          <w:sz w:val="20"/>
          <w:szCs w:val="20"/>
          <w:lang w:eastAsia="pl-PL"/>
        </w:rPr>
      </w:pPr>
      <w:r w:rsidRPr="00C11E68">
        <w:rPr>
          <w:rFonts w:ascii="Arial" w:eastAsia="Times New Roman" w:hAnsi="Arial" w:cs="Arial"/>
          <w:color w:val="008750"/>
          <w:sz w:val="20"/>
          <w:szCs w:val="20"/>
          <w:lang w:eastAsia="pl-PL"/>
        </w:rPr>
        <w:t>długotrwale,</w:t>
      </w:r>
    </w:p>
    <w:p w14:paraId="0ABAD7C1" w14:textId="5893E803" w:rsidR="00C11E68" w:rsidRPr="00C11E68" w:rsidRDefault="00C11E68" w:rsidP="00C11E68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color w:val="008750"/>
          <w:sz w:val="20"/>
          <w:szCs w:val="20"/>
          <w:lang w:eastAsia="pl-PL"/>
        </w:rPr>
      </w:pPr>
      <w:r w:rsidRPr="00C11E68">
        <w:rPr>
          <w:rFonts w:ascii="Arial" w:eastAsia="Times New Roman" w:hAnsi="Arial" w:cs="Arial"/>
          <w:color w:val="008750"/>
          <w:sz w:val="20"/>
          <w:szCs w:val="20"/>
          <w:lang w:eastAsia="pl-PL"/>
        </w:rPr>
        <w:t>będącym do 30, roku życia (w tym posiadającym status poszukującego pracy),</w:t>
      </w:r>
    </w:p>
    <w:p w14:paraId="0EBA20A8" w14:textId="77777777" w:rsidR="00C11E68" w:rsidRPr="00C11E68" w:rsidRDefault="00C11E68" w:rsidP="00C11E68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color w:val="008750"/>
          <w:sz w:val="20"/>
          <w:szCs w:val="20"/>
          <w:lang w:eastAsia="pl-PL"/>
        </w:rPr>
      </w:pPr>
      <w:r w:rsidRPr="00C11E68">
        <w:rPr>
          <w:rFonts w:ascii="Arial" w:eastAsia="Times New Roman" w:hAnsi="Arial" w:cs="Arial"/>
          <w:color w:val="008750"/>
          <w:sz w:val="20"/>
          <w:szCs w:val="20"/>
          <w:lang w:eastAsia="pl-PL"/>
        </w:rPr>
        <w:t>samotnie wychowującym co najmniej jedno dziecko.</w:t>
      </w:r>
    </w:p>
    <w:p w14:paraId="0F574978" w14:textId="77777777" w:rsidR="00C11E68" w:rsidRDefault="00C11E68" w:rsidP="00C11E68">
      <w:pPr>
        <w:spacing w:after="0"/>
        <w:ind w:left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0539C91" w14:textId="31B88872" w:rsidR="00DA6255" w:rsidRPr="00C11E68" w:rsidRDefault="00DA6255" w:rsidP="00C11E68">
      <w:pPr>
        <w:spacing w:after="0"/>
        <w:ind w:left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11E68">
        <w:rPr>
          <w:rFonts w:ascii="Arial" w:eastAsia="Times New Roman" w:hAnsi="Arial" w:cs="Arial"/>
          <w:sz w:val="20"/>
          <w:szCs w:val="20"/>
          <w:lang w:eastAsia="pl-PL"/>
        </w:rPr>
        <w:t xml:space="preserve">Ogólne zasady udzielania refundacji kosztów wyposażenia lub doposażenia stanowiska pracy oraz </w:t>
      </w:r>
      <w:r w:rsidRPr="00C11E68">
        <w:rPr>
          <w:rFonts w:ascii="Arial" w:eastAsia="Times New Roman" w:hAnsi="Arial" w:cs="Arial"/>
          <w:sz w:val="20"/>
          <w:szCs w:val="20"/>
          <w:u w:val="single"/>
          <w:lang w:eastAsia="pl-PL"/>
        </w:rPr>
        <w:t>aktualny formularz wniosku</w:t>
      </w:r>
      <w:r w:rsidRPr="00C11E68">
        <w:rPr>
          <w:rFonts w:ascii="Arial" w:eastAsia="Times New Roman" w:hAnsi="Arial" w:cs="Arial"/>
          <w:sz w:val="20"/>
          <w:szCs w:val="20"/>
          <w:lang w:eastAsia="pl-PL"/>
        </w:rPr>
        <w:t xml:space="preserve"> wraz z kompletem załączników dostępne są na stronie internetowej </w:t>
      </w:r>
      <w:r w:rsidR="00EC155F" w:rsidRPr="00C11E68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C11E68">
        <w:rPr>
          <w:rFonts w:ascii="Arial" w:eastAsia="Times New Roman" w:hAnsi="Arial" w:cs="Arial"/>
          <w:sz w:val="20"/>
          <w:szCs w:val="20"/>
          <w:lang w:eastAsia="pl-PL"/>
        </w:rPr>
        <w:t xml:space="preserve">rzędu: http://zgorzelec.praca.gov.pl w zakładce "Dla pracodawców i przedsiębiorców – Wsparcie tworzenia miejsc pracy – Refundacja kosztów wyposażenia lub doposażenia stanowiska pracy” </w:t>
      </w:r>
      <w:bookmarkStart w:id="2" w:name="_Hlk226098320"/>
      <w:r w:rsidRPr="00C11E68">
        <w:rPr>
          <w:rFonts w:ascii="Arial" w:eastAsia="Times New Roman" w:hAnsi="Arial" w:cs="Arial"/>
          <w:sz w:val="20"/>
          <w:szCs w:val="20"/>
          <w:lang w:eastAsia="pl-PL"/>
        </w:rPr>
        <w:t xml:space="preserve">oraz w zakładce „Dokumenty do pobrania obowiązujące w PUP Zgorzelec” lub w siedzibie Urzędu. </w:t>
      </w:r>
      <w:bookmarkEnd w:id="2"/>
    </w:p>
    <w:p w14:paraId="68F70250" w14:textId="77777777" w:rsidR="00A14970" w:rsidRDefault="00A14970" w:rsidP="00DA6255">
      <w:pPr>
        <w:spacing w:after="0"/>
        <w:jc w:val="both"/>
        <w:rPr>
          <w:rFonts w:ascii="Arial" w:eastAsia="Times New Roman" w:hAnsi="Arial" w:cs="Arial"/>
          <w:b/>
          <w:bCs/>
          <w:color w:val="008750"/>
          <w:sz w:val="20"/>
          <w:szCs w:val="20"/>
          <w:lang w:eastAsia="pl-PL"/>
        </w:rPr>
      </w:pPr>
    </w:p>
    <w:p w14:paraId="04B40515" w14:textId="572CB3B5" w:rsidR="00DA6255" w:rsidRPr="00DA6255" w:rsidRDefault="00DA6255" w:rsidP="00DA6255">
      <w:pPr>
        <w:spacing w:after="0"/>
        <w:jc w:val="both"/>
        <w:rPr>
          <w:rFonts w:ascii="Arial" w:eastAsia="Times New Roman" w:hAnsi="Arial" w:cs="Arial"/>
          <w:b/>
          <w:bCs/>
          <w:color w:val="008750"/>
          <w:sz w:val="20"/>
          <w:szCs w:val="20"/>
          <w:lang w:eastAsia="pl-PL"/>
        </w:rPr>
      </w:pPr>
      <w:r w:rsidRPr="00DA6255">
        <w:rPr>
          <w:rFonts w:ascii="Arial" w:eastAsia="Times New Roman" w:hAnsi="Arial" w:cs="Arial"/>
          <w:b/>
          <w:bCs/>
          <w:color w:val="008750"/>
          <w:sz w:val="20"/>
          <w:szCs w:val="20"/>
          <w:lang w:eastAsia="pl-PL"/>
        </w:rPr>
        <w:t>Szczegółowe informacje na temat refundacji można uzyskać w Urzędzie w pokoju nr 114 lub telefonicznie pod numerem telefonu 75 77 70 534 w godzinach od 8.00 do 14.00.</w:t>
      </w:r>
    </w:p>
    <w:p w14:paraId="0933AD68" w14:textId="77777777" w:rsidR="00DA6255" w:rsidRPr="00DA6255" w:rsidRDefault="00DA6255" w:rsidP="00DA6255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E62C21B" w14:textId="2EC0F5F5" w:rsidR="001D498B" w:rsidRPr="008A3E69" w:rsidRDefault="00DA6255" w:rsidP="005E394A">
      <w:pPr>
        <w:spacing w:after="0"/>
        <w:jc w:val="both"/>
        <w:rPr>
          <w:rFonts w:ascii="Arial" w:hAnsi="Arial" w:cs="Arial"/>
          <w:sz w:val="18"/>
          <w:szCs w:val="18"/>
        </w:rPr>
      </w:pPr>
      <w:r w:rsidRPr="00DA6255">
        <w:rPr>
          <w:rFonts w:ascii="Arial" w:eastAsia="Times New Roman" w:hAnsi="Arial" w:cs="Arial"/>
          <w:sz w:val="20"/>
          <w:szCs w:val="20"/>
          <w:lang w:eastAsia="pl-PL"/>
        </w:rPr>
        <w:t xml:space="preserve">Zgorzelec, dnia </w:t>
      </w:r>
      <w:r w:rsidR="00333989">
        <w:rPr>
          <w:rFonts w:ascii="Arial" w:eastAsia="Times New Roman" w:hAnsi="Arial" w:cs="Arial"/>
          <w:sz w:val="20"/>
          <w:szCs w:val="20"/>
          <w:lang w:eastAsia="pl-PL"/>
        </w:rPr>
        <w:t>20 maja</w:t>
      </w:r>
      <w:r w:rsidRPr="00DA6255">
        <w:rPr>
          <w:rFonts w:ascii="Arial" w:eastAsia="Times New Roman" w:hAnsi="Arial" w:cs="Arial"/>
          <w:sz w:val="20"/>
          <w:szCs w:val="20"/>
          <w:lang w:eastAsia="pl-PL"/>
        </w:rPr>
        <w:t xml:space="preserve"> 2026 r.</w:t>
      </w:r>
      <w:r w:rsidR="00DE41B9">
        <w:rPr>
          <w:rFonts w:ascii="Arial" w:hAnsi="Arial" w:cs="Arial"/>
          <w:noProof/>
          <w:sz w:val="18"/>
          <w:szCs w:val="18"/>
        </w:rPr>
        <mc:AlternateContent>
          <mc:Choice Requires="aink">
            <w:drawing>
              <wp:anchor distT="0" distB="0" distL="114300" distR="114300" simplePos="0" relativeHeight="251664384" behindDoc="0" locked="0" layoutInCell="1" allowOverlap="1" wp14:anchorId="7E1F9D31" wp14:editId="20E38A40">
                <wp:simplePos x="0" y="0"/>
                <wp:positionH relativeFrom="column">
                  <wp:posOffset>-1425498</wp:posOffset>
                </wp:positionH>
                <wp:positionV relativeFrom="paragraph">
                  <wp:posOffset>176849</wp:posOffset>
                </wp:positionV>
                <wp:extent cx="360" cy="360"/>
                <wp:effectExtent l="0" t="0" r="0" b="0"/>
                <wp:wrapNone/>
                <wp:docPr id="2055665500" name="Pismo odręczne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4384" behindDoc="0" locked="0" layoutInCell="1" allowOverlap="1" wp14:anchorId="7E1F9D31" wp14:editId="20E38A40">
                <wp:simplePos x="0" y="0"/>
                <wp:positionH relativeFrom="column">
                  <wp:posOffset>-1425498</wp:posOffset>
                </wp:positionH>
                <wp:positionV relativeFrom="paragraph">
                  <wp:posOffset>176849</wp:posOffset>
                </wp:positionV>
                <wp:extent cx="360" cy="360"/>
                <wp:effectExtent l="0" t="0" r="0" b="0"/>
                <wp:wrapNone/>
                <wp:docPr id="2055665500" name="Pismo odręczn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5665500" name="Pismo odręczne 7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1D498B" w:rsidRPr="008A3E69" w:rsidSect="00A14970">
      <w:headerReference w:type="first" r:id="rId12"/>
      <w:footerReference w:type="first" r:id="rId13"/>
      <w:pgSz w:w="11906" w:h="16838"/>
      <w:pgMar w:top="1021" w:right="1021" w:bottom="709" w:left="1021" w:header="1020" w:footer="2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493EF" w14:textId="77777777" w:rsidR="006C124F" w:rsidRDefault="006C124F" w:rsidP="00785274">
      <w:pPr>
        <w:spacing w:after="0" w:line="240" w:lineRule="auto"/>
      </w:pPr>
      <w:r>
        <w:separator/>
      </w:r>
    </w:p>
  </w:endnote>
  <w:endnote w:type="continuationSeparator" w:id="0">
    <w:p w14:paraId="4F33B5A4" w14:textId="77777777" w:rsidR="006C124F" w:rsidRDefault="006C124F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9FAEA" w14:textId="6940C21B" w:rsidR="008C5220" w:rsidRDefault="008C5220" w:rsidP="008C5220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bookmarkStart w:id="3" w:name="_Hlk219706726"/>
    <w:bookmarkStart w:id="4" w:name="_Hlk219706727"/>
    <w:bookmarkStart w:id="5" w:name="_Hlk219706728"/>
    <w:bookmarkStart w:id="6" w:name="_Hlk219706729"/>
    <w:bookmarkStart w:id="7" w:name="_Hlk219706730"/>
    <w:bookmarkStart w:id="8" w:name="_Hlk219706731"/>
    <w:bookmarkStart w:id="9" w:name="_Hlk219706732"/>
    <w:bookmarkStart w:id="10" w:name="_Hlk219706733"/>
    <w:bookmarkStart w:id="11" w:name="_Hlk224201150"/>
    <w:bookmarkStart w:id="12" w:name="_Hlk224201151"/>
    <w:bookmarkStart w:id="13" w:name="_Hlk224201235"/>
    <w:bookmarkStart w:id="14" w:name="_Hlk224201236"/>
    <w:r w:rsidRPr="00C45076">
      <w:rPr>
        <w:rFonts w:ascii="Arial" w:hAnsi="Arial" w:cs="Arial"/>
        <w:sz w:val="14"/>
        <w:szCs w:val="14"/>
      </w:rPr>
      <w:t>ul. Pułaskiego 14</w:t>
    </w:r>
    <w:r>
      <w:rPr>
        <w:rFonts w:ascii="Arial" w:hAnsi="Arial" w:cs="Arial"/>
        <w:sz w:val="14"/>
        <w:szCs w:val="14"/>
      </w:rPr>
      <w:t xml:space="preserve">, 59-900 Zgorzelec </w:t>
    </w:r>
    <w:r w:rsidRPr="00C45076">
      <w:rPr>
        <w:rFonts w:ascii="Arial" w:hAnsi="Arial" w:cs="Arial"/>
        <w:sz w:val="14"/>
        <w:szCs w:val="14"/>
      </w:rPr>
      <w:t>Telefon 75 77 70 500 fax 75 77 70</w:t>
    </w:r>
    <w:r>
      <w:rPr>
        <w:rFonts w:ascii="Arial" w:hAnsi="Arial" w:cs="Arial"/>
        <w:sz w:val="14"/>
        <w:szCs w:val="14"/>
      </w:rPr>
      <w:t> </w:t>
    </w:r>
    <w:r w:rsidRPr="00C45076">
      <w:rPr>
        <w:rFonts w:ascii="Arial" w:hAnsi="Arial" w:cs="Arial"/>
        <w:sz w:val="14"/>
        <w:szCs w:val="14"/>
      </w:rPr>
      <w:t>560</w:t>
    </w:r>
    <w:r>
      <w:rPr>
        <w:rFonts w:ascii="Arial" w:hAnsi="Arial" w:cs="Arial"/>
        <w:sz w:val="14"/>
        <w:szCs w:val="14"/>
      </w:rPr>
      <w:t xml:space="preserve"> </w:t>
    </w:r>
    <w:r w:rsidRPr="00C45076">
      <w:rPr>
        <w:rFonts w:ascii="Arial" w:hAnsi="Arial" w:cs="Arial"/>
        <w:sz w:val="14"/>
        <w:szCs w:val="14"/>
      </w:rPr>
      <w:t>e-mail: wrzg@praca.gov.pl; http</w:t>
    </w:r>
    <w:r w:rsidR="005131C4">
      <w:rPr>
        <w:rFonts w:ascii="Arial" w:hAnsi="Arial" w:cs="Arial"/>
        <w:sz w:val="14"/>
        <w:szCs w:val="14"/>
      </w:rPr>
      <w:t>s</w:t>
    </w:r>
    <w:r w:rsidRPr="00C45076">
      <w:rPr>
        <w:rFonts w:ascii="Arial" w:hAnsi="Arial" w:cs="Arial"/>
        <w:sz w:val="14"/>
        <w:szCs w:val="14"/>
      </w:rPr>
      <w:t>://zgorzelec.praca.gov.pl</w:t>
    </w:r>
    <w:r>
      <w:rPr>
        <w:rFonts w:ascii="Arial" w:hAnsi="Arial" w:cs="Arial"/>
        <w:sz w:val="14"/>
        <w:szCs w:val="14"/>
      </w:rPr>
      <w:t xml:space="preserve">; </w:t>
    </w:r>
  </w:p>
  <w:p w14:paraId="193E46FD" w14:textId="77777777" w:rsidR="005131C4" w:rsidRDefault="005131C4" w:rsidP="00164DBF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r w:rsidRPr="005131C4">
      <w:rPr>
        <w:rFonts w:ascii="Arial" w:hAnsi="Arial" w:cs="Arial"/>
        <w:sz w:val="14"/>
        <w:szCs w:val="14"/>
      </w:rPr>
      <w:t xml:space="preserve">Elektroniczna Skrzynka Podawcza - www.praca.gov.pl. </w:t>
    </w:r>
    <w:r w:rsidR="008A3E69" w:rsidRPr="008A3E69">
      <w:rPr>
        <w:rFonts w:ascii="Arial" w:hAnsi="Arial" w:cs="Arial"/>
        <w:sz w:val="14"/>
        <w:szCs w:val="14"/>
      </w:rPr>
      <w:t>Adres do e-Doręczeń AE:PL-80270-63804-STHSU-27</w:t>
    </w:r>
    <w:r w:rsidR="008A3E69">
      <w:rPr>
        <w:rFonts w:ascii="Arial" w:hAnsi="Arial" w:cs="Arial"/>
        <w:sz w:val="14"/>
        <w:szCs w:val="14"/>
      </w:rPr>
      <w:t xml:space="preserve">; </w:t>
    </w:r>
  </w:p>
  <w:p w14:paraId="19E56CC9" w14:textId="545D4574" w:rsidR="008C5220" w:rsidRDefault="008C5220" w:rsidP="00164DBF">
    <w:pPr>
      <w:pStyle w:val="Stopka"/>
      <w:spacing w:line="180" w:lineRule="exact"/>
      <w:jc w:val="both"/>
    </w:pPr>
    <w:r w:rsidRPr="00C45076">
      <w:rPr>
        <w:rFonts w:ascii="Arial" w:hAnsi="Arial" w:cs="Arial"/>
        <w:sz w:val="14"/>
        <w:szCs w:val="14"/>
      </w:rPr>
      <w:t>Klauzule informacyjne RODO: https://zgorzelec.praca.gov.pl/urzad/ochrona-danych-osobowych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F2D7B" w14:textId="77777777" w:rsidR="006C124F" w:rsidRDefault="006C124F" w:rsidP="00785274">
      <w:pPr>
        <w:spacing w:after="0" w:line="240" w:lineRule="auto"/>
      </w:pPr>
      <w:r>
        <w:separator/>
      </w:r>
    </w:p>
  </w:footnote>
  <w:footnote w:type="continuationSeparator" w:id="0">
    <w:p w14:paraId="229D75EC" w14:textId="77777777" w:rsidR="006C124F" w:rsidRDefault="006C124F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78882" w14:textId="22C2B538" w:rsidR="00D13BFB" w:rsidRDefault="004317FB" w:rsidP="00D13BFB">
    <w:pPr>
      <w:pStyle w:val="Nagwek"/>
      <w:spacing w:before="240"/>
      <w:ind w:firstLine="1843"/>
      <w:rPr>
        <w:rFonts w:ascii="Arial" w:hAnsi="Arial" w:cs="Arial"/>
      </w:rPr>
    </w:pPr>
    <w:r w:rsidRPr="008E325F">
      <w:rPr>
        <w:rFonts w:ascii="Arial" w:hAnsi="Arial" w:cs="Arial"/>
        <w:noProof/>
      </w:rPr>
      <w:drawing>
        <wp:anchor distT="0" distB="0" distL="114300" distR="114300" simplePos="0" relativeHeight="251663360" behindDoc="1" locked="0" layoutInCell="1" allowOverlap="1" wp14:anchorId="5A767327" wp14:editId="0D2C8F44">
          <wp:simplePos x="0" y="0"/>
          <wp:positionH relativeFrom="margin">
            <wp:posOffset>5689171</wp:posOffset>
          </wp:positionH>
          <wp:positionV relativeFrom="paragraph">
            <wp:posOffset>28020</wp:posOffset>
          </wp:positionV>
          <wp:extent cx="549298" cy="660401"/>
          <wp:effectExtent l="0" t="0" r="3175" b="6350"/>
          <wp:wrapNone/>
          <wp:docPr id="2058166304" name="Obraz 20581663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0180CCFE" wp14:editId="4544E2F9">
          <wp:simplePos x="0" y="0"/>
          <wp:positionH relativeFrom="margin">
            <wp:align>left</wp:align>
          </wp:positionH>
          <wp:positionV relativeFrom="paragraph">
            <wp:posOffset>11994</wp:posOffset>
          </wp:positionV>
          <wp:extent cx="1033145" cy="643890"/>
          <wp:effectExtent l="0" t="0" r="0" b="3810"/>
          <wp:wrapNone/>
          <wp:docPr id="1248104933" name="Obraz 12481049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3BFB" w:rsidRPr="00412B7E">
      <w:rPr>
        <w:rFonts w:ascii="Calibri" w:eastAsia="Times New Roman" w:hAnsi="Calibri" w:cs="Calibri"/>
        <w:noProof/>
        <w:kern w:val="1"/>
        <w:lang w:eastAsia="ar-SA"/>
      </w:rPr>
      <w:drawing>
        <wp:anchor distT="0" distB="0" distL="114300" distR="114300" simplePos="0" relativeHeight="251666432" behindDoc="1" locked="0" layoutInCell="1" allowOverlap="1" wp14:anchorId="6B561490" wp14:editId="605FBE23">
          <wp:simplePos x="0" y="0"/>
          <wp:positionH relativeFrom="margin">
            <wp:posOffset>5693373</wp:posOffset>
          </wp:positionH>
          <wp:positionV relativeFrom="paragraph">
            <wp:posOffset>0</wp:posOffset>
          </wp:positionV>
          <wp:extent cx="549298" cy="660401"/>
          <wp:effectExtent l="0" t="0" r="3175" b="6350"/>
          <wp:wrapNone/>
          <wp:docPr id="1469667164" name="Obraz 1469667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3BFB" w:rsidRPr="00785274">
      <w:rPr>
        <w:noProof/>
      </w:rPr>
      <w:drawing>
        <wp:anchor distT="0" distB="0" distL="114300" distR="114300" simplePos="0" relativeHeight="251665408" behindDoc="0" locked="0" layoutInCell="1" allowOverlap="1" wp14:anchorId="540E3F39" wp14:editId="419C46DF">
          <wp:simplePos x="0" y="0"/>
          <wp:positionH relativeFrom="column">
            <wp:posOffset>4953</wp:posOffset>
          </wp:positionH>
          <wp:positionV relativeFrom="paragraph">
            <wp:posOffset>10160</wp:posOffset>
          </wp:positionV>
          <wp:extent cx="1033200" cy="648000"/>
          <wp:effectExtent l="0" t="0" r="0" b="0"/>
          <wp:wrapNone/>
          <wp:docPr id="985870429" name="Obraz 9858704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2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3BFB" w:rsidRPr="00785274">
      <w:rPr>
        <w:rFonts w:ascii="Arial" w:hAnsi="Arial" w:cs="Arial"/>
      </w:rPr>
      <w:t xml:space="preserve">Powiatowy Urząd Pracy </w:t>
    </w:r>
  </w:p>
  <w:p w14:paraId="65FCC8C1" w14:textId="77777777" w:rsidR="00D13BFB" w:rsidRDefault="00D13BFB" w:rsidP="00D13BFB">
    <w:pPr>
      <w:pStyle w:val="Nagwek"/>
      <w:ind w:firstLine="1843"/>
    </w:pPr>
    <w:r w:rsidRPr="00785274">
      <w:rPr>
        <w:rFonts w:ascii="Arial" w:hAnsi="Arial" w:cs="Arial"/>
      </w:rPr>
      <w:t>w Zgorzelcu</w:t>
    </w:r>
  </w:p>
  <w:p w14:paraId="36CD5646" w14:textId="77777777" w:rsidR="008C5220" w:rsidRDefault="008C52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1EDA"/>
    <w:multiLevelType w:val="hybridMultilevel"/>
    <w:tmpl w:val="32100930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A1FC3"/>
    <w:multiLevelType w:val="hybridMultilevel"/>
    <w:tmpl w:val="43AE00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C42A8"/>
    <w:multiLevelType w:val="hybridMultilevel"/>
    <w:tmpl w:val="D00CF3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B100C"/>
    <w:multiLevelType w:val="hybridMultilevel"/>
    <w:tmpl w:val="A81CD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C4A79"/>
    <w:multiLevelType w:val="hybridMultilevel"/>
    <w:tmpl w:val="3C340AE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B5D18"/>
    <w:multiLevelType w:val="hybridMultilevel"/>
    <w:tmpl w:val="1F00C922"/>
    <w:lvl w:ilvl="0" w:tplc="0415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43943527"/>
    <w:multiLevelType w:val="hybridMultilevel"/>
    <w:tmpl w:val="A53C66C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49FB6DBC"/>
    <w:multiLevelType w:val="hybridMultilevel"/>
    <w:tmpl w:val="64D6F150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7478A"/>
    <w:multiLevelType w:val="hybridMultilevel"/>
    <w:tmpl w:val="A1920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773606">
    <w:abstractNumId w:val="3"/>
  </w:num>
  <w:num w:numId="2" w16cid:durableId="556433317">
    <w:abstractNumId w:val="7"/>
  </w:num>
  <w:num w:numId="3" w16cid:durableId="227351466">
    <w:abstractNumId w:val="2"/>
  </w:num>
  <w:num w:numId="4" w16cid:durableId="1548298068">
    <w:abstractNumId w:val="1"/>
  </w:num>
  <w:num w:numId="5" w16cid:durableId="735665002">
    <w:abstractNumId w:val="1"/>
  </w:num>
  <w:num w:numId="6" w16cid:durableId="1143809256">
    <w:abstractNumId w:val="0"/>
  </w:num>
  <w:num w:numId="7" w16cid:durableId="1232890451">
    <w:abstractNumId w:val="8"/>
  </w:num>
  <w:num w:numId="8" w16cid:durableId="1415475098">
    <w:abstractNumId w:val="6"/>
  </w:num>
  <w:num w:numId="9" w16cid:durableId="672413285">
    <w:abstractNumId w:val="5"/>
  </w:num>
  <w:num w:numId="10" w16cid:durableId="1697845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02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AD4"/>
    <w:rsid w:val="00012906"/>
    <w:rsid w:val="000249F3"/>
    <w:rsid w:val="00064B7C"/>
    <w:rsid w:val="00082E69"/>
    <w:rsid w:val="000A217B"/>
    <w:rsid w:val="000D4A5F"/>
    <w:rsid w:val="000F3291"/>
    <w:rsid w:val="000F5C7A"/>
    <w:rsid w:val="00110532"/>
    <w:rsid w:val="00164DBF"/>
    <w:rsid w:val="001A0396"/>
    <w:rsid w:val="001C7177"/>
    <w:rsid w:val="001D498B"/>
    <w:rsid w:val="001E77AA"/>
    <w:rsid w:val="00247F58"/>
    <w:rsid w:val="00267E2A"/>
    <w:rsid w:val="00280C7A"/>
    <w:rsid w:val="002B312E"/>
    <w:rsid w:val="002D061A"/>
    <w:rsid w:val="002F3F7C"/>
    <w:rsid w:val="00327193"/>
    <w:rsid w:val="003278E4"/>
    <w:rsid w:val="00333989"/>
    <w:rsid w:val="00350DB4"/>
    <w:rsid w:val="00361719"/>
    <w:rsid w:val="003B5353"/>
    <w:rsid w:val="00402B2C"/>
    <w:rsid w:val="00405208"/>
    <w:rsid w:val="004317FB"/>
    <w:rsid w:val="004B2E99"/>
    <w:rsid w:val="004C7535"/>
    <w:rsid w:val="005006F3"/>
    <w:rsid w:val="005131C4"/>
    <w:rsid w:val="005A3433"/>
    <w:rsid w:val="005D58BA"/>
    <w:rsid w:val="005E394A"/>
    <w:rsid w:val="00615C53"/>
    <w:rsid w:val="006C124F"/>
    <w:rsid w:val="00734789"/>
    <w:rsid w:val="00744010"/>
    <w:rsid w:val="00761FEB"/>
    <w:rsid w:val="00766AFB"/>
    <w:rsid w:val="00785274"/>
    <w:rsid w:val="00791EE2"/>
    <w:rsid w:val="007E370B"/>
    <w:rsid w:val="007E5B61"/>
    <w:rsid w:val="00810031"/>
    <w:rsid w:val="00870E7C"/>
    <w:rsid w:val="00877E0E"/>
    <w:rsid w:val="008957B7"/>
    <w:rsid w:val="008A3E69"/>
    <w:rsid w:val="008C5220"/>
    <w:rsid w:val="00900DAA"/>
    <w:rsid w:val="00916901"/>
    <w:rsid w:val="00926F33"/>
    <w:rsid w:val="009329CD"/>
    <w:rsid w:val="009B4C35"/>
    <w:rsid w:val="009E7252"/>
    <w:rsid w:val="00A14970"/>
    <w:rsid w:val="00A9082A"/>
    <w:rsid w:val="00AA44A3"/>
    <w:rsid w:val="00AC14A2"/>
    <w:rsid w:val="00AE4AB8"/>
    <w:rsid w:val="00C11E68"/>
    <w:rsid w:val="00C1351B"/>
    <w:rsid w:val="00C45076"/>
    <w:rsid w:val="00CD108C"/>
    <w:rsid w:val="00CE50F3"/>
    <w:rsid w:val="00D13BFB"/>
    <w:rsid w:val="00D714D1"/>
    <w:rsid w:val="00D75F20"/>
    <w:rsid w:val="00DA5EE7"/>
    <w:rsid w:val="00DA6255"/>
    <w:rsid w:val="00DC6AD4"/>
    <w:rsid w:val="00DD56E3"/>
    <w:rsid w:val="00DE41B9"/>
    <w:rsid w:val="00E0023B"/>
    <w:rsid w:val="00E66A25"/>
    <w:rsid w:val="00EC155F"/>
    <w:rsid w:val="00F22040"/>
    <w:rsid w:val="00F3336D"/>
    <w:rsid w:val="00FB5147"/>
    <w:rsid w:val="00FD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character" w:styleId="Hipercze">
    <w:name w:val="Hyperlink"/>
    <w:basedOn w:val="Domylnaczcionkaakapitu"/>
    <w:uiPriority w:val="99"/>
    <w:unhideWhenUsed/>
    <w:rsid w:val="00064B7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4B7C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7E37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kapitzlist">
    <w:name w:val="List Paragraph"/>
    <w:basedOn w:val="Normalny"/>
    <w:uiPriority w:val="34"/>
    <w:qFormat/>
    <w:rsid w:val="00327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08T09:17:57.337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456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Lewanowicz Małgorzata</cp:lastModifiedBy>
  <cp:revision>10</cp:revision>
  <cp:lastPrinted>2026-05-20T08:51:00Z</cp:lastPrinted>
  <dcterms:created xsi:type="dcterms:W3CDTF">2026-04-03T08:08:00Z</dcterms:created>
  <dcterms:modified xsi:type="dcterms:W3CDTF">2026-05-20T09:10:00Z</dcterms:modified>
</cp:coreProperties>
</file>